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0230B1">
        <w:rPr>
          <w:rFonts w:ascii="Arial" w:hAnsi="Arial" w:cs="Arial"/>
          <w:sz w:val="24"/>
          <w:szCs w:val="24"/>
        </w:rPr>
        <w:t>10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0230B1">
        <w:rPr>
          <w:rFonts w:ascii="Arial" w:hAnsi="Arial" w:cs="Arial"/>
          <w:sz w:val="24"/>
          <w:szCs w:val="24"/>
        </w:rPr>
        <w:t>May 4, 2009</w:t>
      </w: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845AE1" w:rsidRPr="00FF6A54" w:rsidRDefault="00845AE1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0230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</w:t>
      </w:r>
      <w:r w:rsidR="00EE144A" w:rsidRPr="00C5496E">
        <w:rPr>
          <w:rFonts w:ascii="Arial" w:hAnsi="Arial" w:cs="Arial"/>
          <w:sz w:val="24"/>
          <w:szCs w:val="24"/>
        </w:rPr>
        <w:t>(</w:t>
      </w:r>
      <w:r w:rsidR="000230B1">
        <w:rPr>
          <w:rFonts w:ascii="Arial" w:hAnsi="Arial" w:cs="Arial"/>
          <w:sz w:val="24"/>
          <w:szCs w:val="24"/>
        </w:rPr>
        <w:t>4</w:t>
      </w:r>
      <w:r w:rsidR="00EE144A" w:rsidRPr="00C5496E">
        <w:rPr>
          <w:rFonts w:ascii="Arial" w:hAnsi="Arial" w:cs="Arial"/>
          <w:sz w:val="24"/>
          <w:szCs w:val="24"/>
        </w:rPr>
        <w:t xml:space="preserve"> points) </w:t>
      </w:r>
      <w:r w:rsidR="000230B1">
        <w:rPr>
          <w:rFonts w:ascii="Arial" w:hAnsi="Arial" w:cs="Arial"/>
          <w:sz w:val="24"/>
          <w:szCs w:val="24"/>
        </w:rPr>
        <w:t>Name and distinguish between the two components of a solution.</w:t>
      </w: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Pr="00A62EE9" w:rsidRDefault="00A62EE9" w:rsidP="00C20110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Solvent – The component of the solution that is present in greater quantity.  </w:t>
      </w:r>
    </w:p>
    <w:p w:rsidR="000230B1" w:rsidRDefault="000230B1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Pr="00A62EE9" w:rsidRDefault="00A62EE9" w:rsidP="00C20110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Solute – The component of the solution that is present in lesser quantity</w:t>
      </w:r>
    </w:p>
    <w:p w:rsidR="000230B1" w:rsidRDefault="000230B1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230B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</w:t>
      </w:r>
      <w:r w:rsidR="000230B1">
        <w:rPr>
          <w:rFonts w:ascii="Arial" w:hAnsi="Arial" w:cs="Arial"/>
          <w:sz w:val="24"/>
          <w:szCs w:val="24"/>
        </w:rPr>
        <w:t>What is meant when we say that two components of a solution are miscible?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Pr="00A62EE9" w:rsidRDefault="00A62EE9" w:rsidP="000230B1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Two liquids that are miscible are soluble in each other in all proportions.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What is the effect of pressure on the solubility of a gas?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Pr="00A62EE9" w:rsidRDefault="00A62EE9" w:rsidP="000230B1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Gases are more soluble at high pressure.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Calculate the percent sodium borate in a solution containing 3.64 grams of sodium borate dissolved in 500.0 gram of water.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Pr="00A62EE9" w:rsidRDefault="00A62EE9" w:rsidP="000230B1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%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BO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 xml:space="preserve">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BO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g solution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×100%=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3.64 g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3.64 g+500.0 g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×100%=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0.723%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BO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</m:t>
                  </m:r>
                </m:sub>
              </m:sSub>
            </m:e>
          </m:borderBox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</m:t>
          </m:r>
        </m:oMath>
      </m:oMathPara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0230B1" w:rsidP="000230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30B1">
        <w:rPr>
          <w:rFonts w:ascii="Arial" w:hAnsi="Arial" w:cs="Arial"/>
          <w:sz w:val="24"/>
          <w:szCs w:val="24"/>
        </w:rPr>
        <w:t xml:space="preserve">(4 points) </w:t>
      </w:r>
      <w:r>
        <w:rPr>
          <w:rFonts w:ascii="Arial" w:hAnsi="Arial" w:cs="Arial"/>
          <w:sz w:val="24"/>
          <w:szCs w:val="24"/>
        </w:rPr>
        <w:t xml:space="preserve">What is the </w:t>
      </w:r>
      <w:proofErr w:type="spellStart"/>
      <w:r>
        <w:rPr>
          <w:rFonts w:ascii="Arial" w:hAnsi="Arial" w:cs="Arial"/>
          <w:sz w:val="24"/>
          <w:szCs w:val="24"/>
        </w:rPr>
        <w:t>molarity</w:t>
      </w:r>
      <w:proofErr w:type="spellEnd"/>
      <w:r>
        <w:rPr>
          <w:rFonts w:ascii="Arial" w:hAnsi="Arial" w:cs="Arial"/>
          <w:sz w:val="24"/>
          <w:szCs w:val="24"/>
        </w:rPr>
        <w:t xml:space="preserve"> of a solution prepared by dissolving 21.7 grams of lithium bromide in enough water to make 2.00 L of </w:t>
      </w:r>
      <w:proofErr w:type="gramStart"/>
      <w:r>
        <w:rPr>
          <w:rFonts w:ascii="Arial" w:hAnsi="Arial" w:cs="Arial"/>
          <w:sz w:val="24"/>
          <w:szCs w:val="24"/>
        </w:rPr>
        <w:t>solution.</w:t>
      </w:r>
      <w:proofErr w:type="gramEnd"/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Pr="00681623" w:rsidRDefault="00A62EE9" w:rsidP="00C5496E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LiBr</m:t>
              </m:r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 LiBr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L soln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21.7 g LiBr×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 mol LiBr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86.84 g LiBr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2.00 L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0.250 mol LiBr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2.00 L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0.125 M LiBr</m:t>
              </m:r>
            </m:e>
          </m:borderBox>
        </m:oMath>
      </m:oMathPara>
    </w:p>
    <w:p w:rsidR="000230B1" w:rsidRDefault="00023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230B1" w:rsidRPr="00FF6A54" w:rsidRDefault="000230B1" w:rsidP="000230B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0230B1" w:rsidRPr="00FF6A54" w:rsidRDefault="000230B1" w:rsidP="000230B1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0230B1" w:rsidRPr="00FF6A54" w:rsidRDefault="000230B1" w:rsidP="000230B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10B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May 4, 2009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Pr="00FF6A54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681623" w:rsidRDefault="00681623" w:rsidP="00681623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C5496E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Name and distinguish between the two components of a solution.</w:t>
      </w:r>
    </w:p>
    <w:p w:rsidR="00681623" w:rsidRDefault="00681623" w:rsidP="00681623">
      <w:pPr>
        <w:pStyle w:val="NoSpacing"/>
        <w:rPr>
          <w:rFonts w:ascii="Arial" w:hAnsi="Arial" w:cs="Arial"/>
          <w:sz w:val="24"/>
          <w:szCs w:val="24"/>
        </w:rPr>
      </w:pPr>
    </w:p>
    <w:p w:rsidR="00681623" w:rsidRPr="00A62EE9" w:rsidRDefault="00681623" w:rsidP="00681623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Solvent – The component of the solution that is present in greater quantity.  </w:t>
      </w:r>
    </w:p>
    <w:p w:rsidR="00681623" w:rsidRDefault="00681623" w:rsidP="00681623">
      <w:pPr>
        <w:pStyle w:val="NoSpacing"/>
        <w:rPr>
          <w:rFonts w:ascii="Arial" w:hAnsi="Arial" w:cs="Arial"/>
          <w:sz w:val="24"/>
          <w:szCs w:val="24"/>
        </w:rPr>
      </w:pPr>
    </w:p>
    <w:p w:rsidR="00681623" w:rsidRPr="00A62EE9" w:rsidRDefault="00681623" w:rsidP="00681623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Solute – The component of the solution that is present in lesser quantity</w:t>
      </w:r>
    </w:p>
    <w:p w:rsidR="00681623" w:rsidRDefault="00681623" w:rsidP="00681623">
      <w:pPr>
        <w:pStyle w:val="NoSpacing"/>
        <w:rPr>
          <w:rFonts w:ascii="Arial" w:hAnsi="Arial" w:cs="Arial"/>
          <w:sz w:val="24"/>
          <w:szCs w:val="24"/>
        </w:rPr>
      </w:pPr>
    </w:p>
    <w:p w:rsidR="00681623" w:rsidRDefault="00681623" w:rsidP="00681623">
      <w:pPr>
        <w:pStyle w:val="NoSpacing"/>
        <w:rPr>
          <w:rFonts w:ascii="Arial" w:hAnsi="Arial" w:cs="Arial"/>
          <w:sz w:val="24"/>
          <w:szCs w:val="24"/>
        </w:rPr>
      </w:pPr>
    </w:p>
    <w:p w:rsidR="00681623" w:rsidRDefault="00681623" w:rsidP="00681623">
      <w:pPr>
        <w:pStyle w:val="NoSpacing"/>
        <w:rPr>
          <w:rFonts w:ascii="Arial" w:hAnsi="Arial" w:cs="Arial"/>
          <w:sz w:val="24"/>
          <w:szCs w:val="24"/>
        </w:rPr>
      </w:pPr>
    </w:p>
    <w:p w:rsidR="00681623" w:rsidRDefault="00681623" w:rsidP="00681623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points)What is meant when we say that two components of a solution are miscible? </w:t>
      </w:r>
    </w:p>
    <w:p w:rsidR="00681623" w:rsidRDefault="00681623" w:rsidP="00681623">
      <w:pPr>
        <w:pStyle w:val="NoSpacing"/>
        <w:rPr>
          <w:rFonts w:ascii="Arial" w:hAnsi="Arial" w:cs="Arial"/>
          <w:sz w:val="24"/>
          <w:szCs w:val="24"/>
        </w:rPr>
      </w:pPr>
    </w:p>
    <w:p w:rsidR="00681623" w:rsidRPr="00A62EE9" w:rsidRDefault="00681623" w:rsidP="00681623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Two liquids that are miscible are soluble in each other in all proportions.</w:t>
      </w:r>
    </w:p>
    <w:p w:rsidR="00681623" w:rsidRDefault="00681623" w:rsidP="00681623">
      <w:pPr>
        <w:pStyle w:val="NoSpacing"/>
        <w:rPr>
          <w:rFonts w:ascii="Arial" w:hAnsi="Arial" w:cs="Arial"/>
          <w:sz w:val="24"/>
          <w:szCs w:val="24"/>
        </w:rPr>
      </w:pPr>
    </w:p>
    <w:p w:rsidR="00681623" w:rsidRDefault="00681623" w:rsidP="00681623">
      <w:pPr>
        <w:pStyle w:val="NoSpacing"/>
        <w:rPr>
          <w:rFonts w:ascii="Arial" w:hAnsi="Arial" w:cs="Arial"/>
          <w:sz w:val="24"/>
          <w:szCs w:val="24"/>
        </w:rPr>
      </w:pPr>
    </w:p>
    <w:p w:rsidR="00681623" w:rsidRDefault="00681623" w:rsidP="00681623">
      <w:pPr>
        <w:pStyle w:val="NoSpacing"/>
        <w:rPr>
          <w:rFonts w:ascii="Arial" w:hAnsi="Arial" w:cs="Arial"/>
          <w:sz w:val="24"/>
          <w:szCs w:val="24"/>
        </w:rPr>
      </w:pPr>
    </w:p>
    <w:p w:rsidR="00681623" w:rsidRDefault="00681623" w:rsidP="00681623">
      <w:pPr>
        <w:pStyle w:val="NoSpacing"/>
        <w:rPr>
          <w:rFonts w:ascii="Arial" w:hAnsi="Arial" w:cs="Arial"/>
          <w:sz w:val="24"/>
          <w:szCs w:val="24"/>
        </w:rPr>
      </w:pPr>
    </w:p>
    <w:p w:rsidR="00681623" w:rsidRDefault="00681623" w:rsidP="00681623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What is the effect of pressure on the solubility of a gas?</w:t>
      </w:r>
    </w:p>
    <w:p w:rsidR="00681623" w:rsidRDefault="00681623" w:rsidP="00681623">
      <w:pPr>
        <w:pStyle w:val="NoSpacing"/>
        <w:rPr>
          <w:rFonts w:ascii="Arial" w:hAnsi="Arial" w:cs="Arial"/>
          <w:sz w:val="24"/>
          <w:szCs w:val="24"/>
        </w:rPr>
      </w:pPr>
    </w:p>
    <w:p w:rsidR="00681623" w:rsidRPr="00A62EE9" w:rsidRDefault="00681623" w:rsidP="00681623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Gases are more soluble at high pressure.</w:t>
      </w:r>
    </w:p>
    <w:p w:rsidR="00681623" w:rsidRDefault="00681623" w:rsidP="00681623">
      <w:pPr>
        <w:pStyle w:val="NoSpacing"/>
        <w:rPr>
          <w:rFonts w:ascii="Arial" w:hAnsi="Arial" w:cs="Arial"/>
          <w:sz w:val="24"/>
          <w:szCs w:val="24"/>
        </w:rPr>
      </w:pPr>
    </w:p>
    <w:p w:rsidR="00681623" w:rsidRDefault="00681623" w:rsidP="00681623">
      <w:pPr>
        <w:pStyle w:val="NoSpacing"/>
        <w:rPr>
          <w:rFonts w:ascii="Arial" w:hAnsi="Arial" w:cs="Arial"/>
          <w:sz w:val="24"/>
          <w:szCs w:val="24"/>
        </w:rPr>
      </w:pPr>
    </w:p>
    <w:p w:rsidR="00681623" w:rsidRDefault="00681623" w:rsidP="00681623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681623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Calculate the percent sodium borate in a solution containing 5.64 grams of sodium borate dissolved in 700.0 gram of water.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681623" w:rsidRPr="00A62EE9" w:rsidRDefault="00681623" w:rsidP="00681623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%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BO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 xml:space="preserve">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BO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g solution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×100%=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.64 g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.64 g+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00.0 g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×100%=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0.799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%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BO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</m:t>
                  </m:r>
                </m:sub>
              </m:sSub>
            </m:e>
          </m:borderBox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</m:t>
          </m:r>
        </m:oMath>
      </m:oMathPara>
    </w:p>
    <w:p w:rsidR="00681623" w:rsidRDefault="00681623" w:rsidP="00681623">
      <w:pPr>
        <w:pStyle w:val="NoSpacing"/>
        <w:rPr>
          <w:rFonts w:ascii="Arial" w:hAnsi="Arial" w:cs="Arial"/>
          <w:sz w:val="24"/>
          <w:szCs w:val="24"/>
        </w:rPr>
      </w:pPr>
    </w:p>
    <w:p w:rsidR="000230B1" w:rsidRPr="00CD47B1" w:rsidRDefault="00CD47B1" w:rsidP="000230B1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+2 for 5.64/700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681623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230B1">
        <w:rPr>
          <w:rFonts w:ascii="Arial" w:hAnsi="Arial" w:cs="Arial"/>
          <w:sz w:val="24"/>
          <w:szCs w:val="24"/>
        </w:rPr>
        <w:t xml:space="preserve">(4 points) </w:t>
      </w:r>
      <w:r>
        <w:rPr>
          <w:rFonts w:ascii="Arial" w:hAnsi="Arial" w:cs="Arial"/>
          <w:sz w:val="24"/>
          <w:szCs w:val="24"/>
        </w:rPr>
        <w:t xml:space="preserve">What is the </w:t>
      </w:r>
      <w:proofErr w:type="spellStart"/>
      <w:r>
        <w:rPr>
          <w:rFonts w:ascii="Arial" w:hAnsi="Arial" w:cs="Arial"/>
          <w:sz w:val="24"/>
          <w:szCs w:val="24"/>
        </w:rPr>
        <w:t>molarity</w:t>
      </w:r>
      <w:proofErr w:type="spellEnd"/>
      <w:r>
        <w:rPr>
          <w:rFonts w:ascii="Arial" w:hAnsi="Arial" w:cs="Arial"/>
          <w:sz w:val="24"/>
          <w:szCs w:val="24"/>
        </w:rPr>
        <w:t xml:space="preserve"> of a solution prepared by dissolving 18.7 grams of lithium bromide in enough water to make 2.00 L of </w:t>
      </w:r>
      <w:proofErr w:type="gramStart"/>
      <w:r>
        <w:rPr>
          <w:rFonts w:ascii="Arial" w:hAnsi="Arial" w:cs="Arial"/>
          <w:sz w:val="24"/>
          <w:szCs w:val="24"/>
        </w:rPr>
        <w:t>solution.</w:t>
      </w:r>
      <w:proofErr w:type="gramEnd"/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681623" w:rsidRPr="00681623" w:rsidRDefault="00681623" w:rsidP="00681623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LiBr</m:t>
              </m:r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 LiBr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L soln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18.7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 xml:space="preserve"> g LiBr×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 mol LiBr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86.84 g LiBr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2.00 L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0.2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15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 mol LiBr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2.00 L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0.1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08 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 LiBr</m:t>
              </m:r>
            </m:e>
          </m:borderBox>
        </m:oMath>
      </m:oMathPara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sectPr w:rsidR="00C5496E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C4C53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461B80"/>
    <w:multiLevelType w:val="hybridMultilevel"/>
    <w:tmpl w:val="880246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745E79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B901B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CE030E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273765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754B61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13"/>
  </w:num>
  <w:num w:numId="10">
    <w:abstractNumId w:val="16"/>
  </w:num>
  <w:num w:numId="11">
    <w:abstractNumId w:val="20"/>
  </w:num>
  <w:num w:numId="12">
    <w:abstractNumId w:val="15"/>
  </w:num>
  <w:num w:numId="13">
    <w:abstractNumId w:val="3"/>
  </w:num>
  <w:num w:numId="14">
    <w:abstractNumId w:val="2"/>
  </w:num>
  <w:num w:numId="15">
    <w:abstractNumId w:val="10"/>
  </w:num>
  <w:num w:numId="16">
    <w:abstractNumId w:val="11"/>
  </w:num>
  <w:num w:numId="17">
    <w:abstractNumId w:val="17"/>
  </w:num>
  <w:num w:numId="18">
    <w:abstractNumId w:val="7"/>
  </w:num>
  <w:num w:numId="19">
    <w:abstractNumId w:val="19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230B1"/>
    <w:rsid w:val="00047289"/>
    <w:rsid w:val="00057269"/>
    <w:rsid w:val="00080731"/>
    <w:rsid w:val="000B02EE"/>
    <w:rsid w:val="000C18E1"/>
    <w:rsid w:val="000C6250"/>
    <w:rsid w:val="0013129A"/>
    <w:rsid w:val="00140C74"/>
    <w:rsid w:val="001605C6"/>
    <w:rsid w:val="0019638F"/>
    <w:rsid w:val="001A555F"/>
    <w:rsid w:val="001E06DD"/>
    <w:rsid w:val="001F077A"/>
    <w:rsid w:val="0021711B"/>
    <w:rsid w:val="00231AB1"/>
    <w:rsid w:val="002C2BB6"/>
    <w:rsid w:val="002C68FF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4E46CD"/>
    <w:rsid w:val="00515DB7"/>
    <w:rsid w:val="00524489"/>
    <w:rsid w:val="00536CEC"/>
    <w:rsid w:val="00561CE7"/>
    <w:rsid w:val="00566697"/>
    <w:rsid w:val="00596C18"/>
    <w:rsid w:val="005B3E8A"/>
    <w:rsid w:val="005B4AEA"/>
    <w:rsid w:val="005B6533"/>
    <w:rsid w:val="00681623"/>
    <w:rsid w:val="00682CEC"/>
    <w:rsid w:val="006965C9"/>
    <w:rsid w:val="006C321E"/>
    <w:rsid w:val="006D3A05"/>
    <w:rsid w:val="006D3FEB"/>
    <w:rsid w:val="00734A95"/>
    <w:rsid w:val="00776383"/>
    <w:rsid w:val="00845AE1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62EE9"/>
    <w:rsid w:val="00A80C5A"/>
    <w:rsid w:val="00A95B31"/>
    <w:rsid w:val="00AA15A1"/>
    <w:rsid w:val="00BE0582"/>
    <w:rsid w:val="00BF006F"/>
    <w:rsid w:val="00C137DE"/>
    <w:rsid w:val="00C20110"/>
    <w:rsid w:val="00C447DD"/>
    <w:rsid w:val="00C5496E"/>
    <w:rsid w:val="00C7603A"/>
    <w:rsid w:val="00CA37DC"/>
    <w:rsid w:val="00CD47B1"/>
    <w:rsid w:val="00D15E64"/>
    <w:rsid w:val="00D72464"/>
    <w:rsid w:val="00DE4EA6"/>
    <w:rsid w:val="00DE7170"/>
    <w:rsid w:val="00E253A5"/>
    <w:rsid w:val="00E43DA7"/>
    <w:rsid w:val="00E559D0"/>
    <w:rsid w:val="00E573D0"/>
    <w:rsid w:val="00EE144A"/>
    <w:rsid w:val="00EF1094"/>
    <w:rsid w:val="00F00FAC"/>
    <w:rsid w:val="00F11B64"/>
    <w:rsid w:val="00F32BA2"/>
    <w:rsid w:val="00F40982"/>
    <w:rsid w:val="00F67507"/>
    <w:rsid w:val="00F86293"/>
    <w:rsid w:val="00FD14E3"/>
    <w:rsid w:val="00FD27EE"/>
    <w:rsid w:val="00FE1560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3</cp:revision>
  <dcterms:created xsi:type="dcterms:W3CDTF">2009-05-04T22:19:00Z</dcterms:created>
  <dcterms:modified xsi:type="dcterms:W3CDTF">2009-05-04T22:42:00Z</dcterms:modified>
</cp:coreProperties>
</file>